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A618" w14:textId="77487362" w:rsidR="00BA041B" w:rsidRPr="00E95A4E" w:rsidRDefault="00BA041B" w:rsidP="00BA041B">
      <w:pPr>
        <w:pStyle w:val="NoSpacing"/>
        <w:jc w:val="right"/>
        <w:rPr>
          <w:rFonts w:ascii="Arial" w:hAnsi="Arial" w:cs="Arial"/>
          <w:b/>
        </w:rPr>
      </w:pPr>
      <w:r w:rsidRPr="00E95A4E">
        <w:rPr>
          <w:rFonts w:ascii="Arial" w:hAnsi="Arial" w:cs="Arial"/>
          <w:b/>
        </w:rPr>
        <w:t>Contact: Mary Ann Naylor</w:t>
      </w:r>
    </w:p>
    <w:p w14:paraId="317F5FBA" w14:textId="64AC2850" w:rsidR="00BA041B" w:rsidRPr="00E95A4E" w:rsidRDefault="00BA041B" w:rsidP="00BA041B">
      <w:pPr>
        <w:pStyle w:val="NoSpacing"/>
        <w:jc w:val="right"/>
        <w:rPr>
          <w:rFonts w:ascii="Arial" w:hAnsi="Arial" w:cs="Arial"/>
          <w:b/>
        </w:rPr>
      </w:pPr>
      <w:r w:rsidRPr="00E95A4E">
        <w:rPr>
          <w:rFonts w:ascii="Arial" w:hAnsi="Arial" w:cs="Arial"/>
          <w:b/>
        </w:rPr>
        <w:t>Oregon Tradeswomen</w:t>
      </w:r>
      <w:r w:rsidR="008B1407" w:rsidRPr="00E95A4E">
        <w:rPr>
          <w:rFonts w:ascii="Arial" w:hAnsi="Arial" w:cs="Arial"/>
          <w:b/>
        </w:rPr>
        <w:t xml:space="preserve"> </w:t>
      </w:r>
    </w:p>
    <w:p w14:paraId="617F78EB" w14:textId="7468AB70" w:rsidR="00BA041B" w:rsidRPr="00E95A4E" w:rsidRDefault="008B1407" w:rsidP="00BA041B">
      <w:pPr>
        <w:pStyle w:val="NoSpacing"/>
        <w:jc w:val="right"/>
        <w:rPr>
          <w:rFonts w:ascii="Arial" w:hAnsi="Arial" w:cs="Arial"/>
          <w:b/>
        </w:rPr>
      </w:pPr>
      <w:r w:rsidRPr="00E95A4E">
        <w:rPr>
          <w:rFonts w:ascii="Arial" w:hAnsi="Arial" w:cs="Arial"/>
          <w:b/>
        </w:rPr>
        <w:t>(503) 819-9201</w:t>
      </w:r>
    </w:p>
    <w:p w14:paraId="49DBE5B3" w14:textId="77777777" w:rsidR="00BA041B" w:rsidRPr="00E95A4E" w:rsidRDefault="00BA041B" w:rsidP="00F06C9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3775B4" w14:textId="1407DF4B" w:rsidR="00125F38" w:rsidRPr="00E95A4E" w:rsidRDefault="006A2619" w:rsidP="00F06C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5A4E">
        <w:rPr>
          <w:rFonts w:ascii="Arial" w:hAnsi="Arial" w:cs="Arial"/>
          <w:b/>
          <w:bCs/>
          <w:sz w:val="32"/>
          <w:szCs w:val="32"/>
        </w:rPr>
        <w:t>Task force launched to assess, share construction job safety practices in response to COVID-19</w:t>
      </w:r>
      <w:r w:rsidRPr="00E95A4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86AF12E" w14:textId="77777777" w:rsidR="00F06C9B" w:rsidRPr="00E95A4E" w:rsidRDefault="00F06C9B" w:rsidP="00F06C9B">
      <w:pPr>
        <w:jc w:val="center"/>
        <w:rPr>
          <w:rFonts w:ascii="Arial" w:hAnsi="Arial" w:cs="Arial"/>
          <w:sz w:val="24"/>
          <w:szCs w:val="24"/>
        </w:rPr>
      </w:pPr>
    </w:p>
    <w:p w14:paraId="6ECCCD48" w14:textId="2A430390" w:rsidR="00BB2878" w:rsidRPr="00E95A4E" w:rsidRDefault="008B1407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b/>
          <w:bCs/>
          <w:sz w:val="24"/>
          <w:szCs w:val="24"/>
        </w:rPr>
        <w:t xml:space="preserve">[PORTLAND, OREGON, April </w:t>
      </w:r>
      <w:r w:rsidR="009429A0" w:rsidRPr="00E95A4E">
        <w:rPr>
          <w:rFonts w:ascii="Arial" w:hAnsi="Arial" w:cs="Arial"/>
          <w:b/>
          <w:bCs/>
          <w:sz w:val="24"/>
          <w:szCs w:val="24"/>
        </w:rPr>
        <w:t>24</w:t>
      </w:r>
      <w:r w:rsidRPr="00E95A4E">
        <w:rPr>
          <w:rFonts w:ascii="Arial" w:hAnsi="Arial" w:cs="Arial"/>
          <w:b/>
          <w:bCs/>
          <w:sz w:val="24"/>
          <w:szCs w:val="24"/>
        </w:rPr>
        <w:t xml:space="preserve">, 2020]  </w:t>
      </w:r>
      <w:r w:rsidR="0032694F" w:rsidRPr="00E95A4E">
        <w:rPr>
          <w:rFonts w:ascii="Arial" w:hAnsi="Arial" w:cs="Arial"/>
          <w:sz w:val="24"/>
          <w:szCs w:val="24"/>
        </w:rPr>
        <w:t xml:space="preserve">Aiming to increase job safety awareness in response to the </w:t>
      </w:r>
      <w:r w:rsidR="00841377" w:rsidRPr="00E95A4E">
        <w:rPr>
          <w:rFonts w:ascii="Arial" w:hAnsi="Arial" w:cs="Arial"/>
          <w:sz w:val="24"/>
          <w:szCs w:val="24"/>
        </w:rPr>
        <w:t xml:space="preserve">COVID-19 </w:t>
      </w:r>
      <w:r w:rsidR="0032694F" w:rsidRPr="00E95A4E">
        <w:rPr>
          <w:rFonts w:ascii="Arial" w:hAnsi="Arial" w:cs="Arial"/>
          <w:sz w:val="24"/>
          <w:szCs w:val="24"/>
        </w:rPr>
        <w:t xml:space="preserve">pandemic, the Oregon State Building Trades Council has launched a task force to help construction contractors follow </w:t>
      </w:r>
      <w:r w:rsidR="00B30B09" w:rsidRPr="00E95A4E">
        <w:rPr>
          <w:rFonts w:ascii="Arial" w:hAnsi="Arial" w:cs="Arial"/>
          <w:sz w:val="24"/>
          <w:szCs w:val="24"/>
        </w:rPr>
        <w:t xml:space="preserve">current </w:t>
      </w:r>
      <w:r w:rsidR="0032694F" w:rsidRPr="00E95A4E">
        <w:rPr>
          <w:rFonts w:ascii="Arial" w:hAnsi="Arial" w:cs="Arial"/>
          <w:sz w:val="24"/>
          <w:szCs w:val="24"/>
        </w:rPr>
        <w:t xml:space="preserve">guidelines and protect workers while </w:t>
      </w:r>
      <w:r w:rsidR="00BB2878" w:rsidRPr="00E95A4E">
        <w:rPr>
          <w:rFonts w:ascii="Arial" w:hAnsi="Arial" w:cs="Arial"/>
          <w:sz w:val="24"/>
          <w:szCs w:val="24"/>
        </w:rPr>
        <w:t>continuing to do business.</w:t>
      </w:r>
    </w:p>
    <w:p w14:paraId="1D2391BA" w14:textId="1BFA4911" w:rsidR="00BB2878" w:rsidRPr="00E95A4E" w:rsidRDefault="00BB2878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The COVID-19 </w:t>
      </w:r>
      <w:r w:rsidR="00945D4B" w:rsidRPr="00E95A4E">
        <w:rPr>
          <w:rFonts w:ascii="Arial" w:hAnsi="Arial" w:cs="Arial"/>
          <w:sz w:val="24"/>
          <w:szCs w:val="24"/>
        </w:rPr>
        <w:t xml:space="preserve">Joint Construction Safety Task Force – </w:t>
      </w:r>
      <w:r w:rsidR="008B1407" w:rsidRPr="00E95A4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encompassing representatives from the </w:t>
      </w:r>
      <w:r w:rsidR="00A477A8" w:rsidRPr="00E95A4E">
        <w:rPr>
          <w:rFonts w:ascii="Arial" w:eastAsia="Times New Roman" w:hAnsi="Arial" w:cs="Arial"/>
          <w:iCs/>
          <w:color w:val="000000"/>
          <w:sz w:val="24"/>
          <w:szCs w:val="24"/>
        </w:rPr>
        <w:t>building trades unions, industry partners, management, and employer r</w:t>
      </w:r>
      <w:r w:rsidR="008B1407" w:rsidRPr="00E95A4E">
        <w:rPr>
          <w:rFonts w:ascii="Arial" w:eastAsia="Times New Roman" w:hAnsi="Arial" w:cs="Arial"/>
          <w:iCs/>
          <w:color w:val="000000"/>
          <w:sz w:val="24"/>
          <w:szCs w:val="24"/>
        </w:rPr>
        <w:t>epresentatives– has been meeting online three times a week and scheduling visits to various construction sites in Oregon</w:t>
      </w:r>
      <w:r w:rsidR="008B1407" w:rsidRPr="00E95A4E">
        <w:rPr>
          <w:rFonts w:ascii="Arial" w:eastAsia="Times New Roman" w:hAnsi="Arial" w:cs="Arial"/>
          <w:i/>
          <w:iCs/>
          <w:color w:val="000000"/>
        </w:rPr>
        <w:t>.</w:t>
      </w:r>
      <w:r w:rsidR="00945D4B" w:rsidRPr="00E95A4E">
        <w:rPr>
          <w:rFonts w:ascii="Arial" w:hAnsi="Arial" w:cs="Arial"/>
          <w:sz w:val="24"/>
          <w:szCs w:val="24"/>
        </w:rPr>
        <w:t xml:space="preserve"> </w:t>
      </w:r>
    </w:p>
    <w:p w14:paraId="3B11C4A6" w14:textId="704291A3" w:rsidR="0051777D" w:rsidRPr="00E95A4E" w:rsidRDefault="00786000" w:rsidP="00B336B4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A group of five to seven ta</w:t>
      </w:r>
      <w:r w:rsidR="000A054E" w:rsidRPr="00E95A4E">
        <w:rPr>
          <w:rFonts w:ascii="Arial" w:hAnsi="Arial" w:cs="Arial"/>
          <w:sz w:val="24"/>
          <w:szCs w:val="24"/>
        </w:rPr>
        <w:t>sk force members, assisted by</w:t>
      </w:r>
      <w:r w:rsidRPr="00E95A4E">
        <w:rPr>
          <w:rFonts w:ascii="Arial" w:hAnsi="Arial" w:cs="Arial"/>
          <w:sz w:val="24"/>
          <w:szCs w:val="24"/>
        </w:rPr>
        <w:t xml:space="preserve"> Oregon OSHA consultant</w:t>
      </w:r>
      <w:r w:rsidR="00B17ED2" w:rsidRPr="00E95A4E">
        <w:rPr>
          <w:rFonts w:ascii="Arial" w:hAnsi="Arial" w:cs="Arial"/>
          <w:sz w:val="24"/>
          <w:szCs w:val="24"/>
        </w:rPr>
        <w:t>s</w:t>
      </w:r>
      <w:r w:rsidRPr="00E95A4E">
        <w:rPr>
          <w:rFonts w:ascii="Arial" w:hAnsi="Arial" w:cs="Arial"/>
          <w:sz w:val="24"/>
          <w:szCs w:val="24"/>
        </w:rPr>
        <w:t>, are visiting sites to assess the effectiveness of job safety practices intended to address COVID-19</w:t>
      </w:r>
      <w:r w:rsidR="00866F4E" w:rsidRPr="00E95A4E">
        <w:rPr>
          <w:rFonts w:ascii="Arial" w:hAnsi="Arial" w:cs="Arial"/>
          <w:sz w:val="24"/>
          <w:szCs w:val="24"/>
        </w:rPr>
        <w:t xml:space="preserve"> and to make </w:t>
      </w:r>
      <w:r w:rsidRPr="00E95A4E">
        <w:rPr>
          <w:rFonts w:ascii="Arial" w:hAnsi="Arial" w:cs="Arial"/>
          <w:sz w:val="24"/>
          <w:szCs w:val="24"/>
        </w:rPr>
        <w:t>recommendations for improvements</w:t>
      </w:r>
      <w:r w:rsidR="0051777D" w:rsidRPr="00E95A4E">
        <w:rPr>
          <w:rFonts w:ascii="Arial" w:hAnsi="Arial" w:cs="Arial"/>
          <w:sz w:val="24"/>
          <w:szCs w:val="24"/>
        </w:rPr>
        <w:t xml:space="preserve">. </w:t>
      </w:r>
      <w:r w:rsidR="007B1BDB" w:rsidRPr="00E95A4E">
        <w:rPr>
          <w:rFonts w:ascii="Arial" w:hAnsi="Arial" w:cs="Arial"/>
          <w:sz w:val="24"/>
          <w:szCs w:val="24"/>
        </w:rPr>
        <w:t xml:space="preserve">All task force members and Oregon OSHA consultants will practice social distancing while visiting construction job sites. </w:t>
      </w:r>
      <w:r w:rsidR="0051777D" w:rsidRPr="00E95A4E">
        <w:rPr>
          <w:rFonts w:ascii="Arial" w:hAnsi="Arial" w:cs="Arial"/>
          <w:sz w:val="24"/>
          <w:szCs w:val="24"/>
        </w:rPr>
        <w:t xml:space="preserve">At the same time, the task force </w:t>
      </w:r>
      <w:r w:rsidR="00B336B4" w:rsidRPr="00E95A4E">
        <w:rPr>
          <w:rFonts w:ascii="Arial" w:hAnsi="Arial" w:cs="Arial"/>
          <w:sz w:val="24"/>
          <w:szCs w:val="24"/>
        </w:rPr>
        <w:t>–</w:t>
      </w:r>
      <w:r w:rsidR="0051777D" w:rsidRPr="00E95A4E">
        <w:rPr>
          <w:rFonts w:ascii="Arial" w:hAnsi="Arial" w:cs="Arial"/>
          <w:sz w:val="24"/>
          <w:szCs w:val="24"/>
        </w:rPr>
        <w:t xml:space="preserve"> </w:t>
      </w:r>
      <w:r w:rsidR="00B336B4" w:rsidRPr="00E95A4E">
        <w:rPr>
          <w:rFonts w:ascii="Arial" w:hAnsi="Arial" w:cs="Arial"/>
          <w:sz w:val="24"/>
          <w:szCs w:val="24"/>
        </w:rPr>
        <w:t>an advisory group – is monitoring the most current health information</w:t>
      </w:r>
      <w:r w:rsidR="00483F7D" w:rsidRPr="00E95A4E">
        <w:rPr>
          <w:rFonts w:ascii="Arial" w:hAnsi="Arial" w:cs="Arial"/>
          <w:sz w:val="24"/>
          <w:szCs w:val="24"/>
        </w:rPr>
        <w:t xml:space="preserve"> and government </w:t>
      </w:r>
      <w:proofErr w:type="gramStart"/>
      <w:r w:rsidR="00483F7D" w:rsidRPr="00E95A4E">
        <w:rPr>
          <w:rFonts w:ascii="Arial" w:hAnsi="Arial" w:cs="Arial"/>
          <w:sz w:val="24"/>
          <w:szCs w:val="24"/>
        </w:rPr>
        <w:t>guidelines</w:t>
      </w:r>
      <w:r w:rsidR="00B336B4" w:rsidRPr="00E95A4E">
        <w:rPr>
          <w:rFonts w:ascii="Arial" w:hAnsi="Arial" w:cs="Arial"/>
          <w:sz w:val="24"/>
          <w:szCs w:val="24"/>
        </w:rPr>
        <w:t>, and</w:t>
      </w:r>
      <w:proofErr w:type="gramEnd"/>
      <w:r w:rsidR="00B336B4" w:rsidRPr="00E95A4E">
        <w:rPr>
          <w:rFonts w:ascii="Arial" w:hAnsi="Arial" w:cs="Arial"/>
          <w:sz w:val="24"/>
          <w:szCs w:val="24"/>
        </w:rPr>
        <w:t xml:space="preserve"> collecting </w:t>
      </w:r>
      <w:r w:rsidR="00483F7D" w:rsidRPr="00E95A4E">
        <w:rPr>
          <w:rFonts w:ascii="Arial" w:hAnsi="Arial" w:cs="Arial"/>
          <w:sz w:val="24"/>
          <w:szCs w:val="24"/>
        </w:rPr>
        <w:t>data and information about best jobsite practices. This data and information will be shared with construction contractors and workers.</w:t>
      </w:r>
    </w:p>
    <w:p w14:paraId="5151B993" w14:textId="1BB84268" w:rsidR="0033030D" w:rsidRPr="00E95A4E" w:rsidRDefault="003A0E0F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“The safety of the people who are out there working on construction sites is our highest priority,” said Robert Camarillo, executive secretary for the Oregon State Building </w:t>
      </w:r>
      <w:r w:rsidR="00DB5EA1" w:rsidRPr="00E95A4E">
        <w:rPr>
          <w:rFonts w:ascii="Arial" w:hAnsi="Arial" w:cs="Arial"/>
          <w:sz w:val="24"/>
          <w:szCs w:val="24"/>
        </w:rPr>
        <w:t>Trades Council</w:t>
      </w:r>
      <w:r w:rsidRPr="00E95A4E">
        <w:rPr>
          <w:rFonts w:ascii="Arial" w:hAnsi="Arial" w:cs="Arial"/>
          <w:sz w:val="24"/>
          <w:szCs w:val="24"/>
        </w:rPr>
        <w:t>. “With this task force, our goal is to improve job safety and increase educational resources during an incredibly challenging time.”</w:t>
      </w:r>
      <w:r w:rsidR="0033030D" w:rsidRPr="00E95A4E">
        <w:rPr>
          <w:rFonts w:ascii="Arial" w:hAnsi="Arial" w:cs="Arial"/>
          <w:sz w:val="24"/>
          <w:szCs w:val="24"/>
        </w:rPr>
        <w:t xml:space="preserve"> </w:t>
      </w:r>
    </w:p>
    <w:p w14:paraId="2D69B9D0" w14:textId="542FEFFE" w:rsidR="00786000" w:rsidRPr="00E95A4E" w:rsidRDefault="0051777D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Oregon Gov. Kate Brown’s “Stay Home, Save Lives” </w:t>
      </w:r>
      <w:hyperlink r:id="rId9" w:history="1">
        <w:r w:rsidRPr="00E95A4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executive order</w:t>
        </w:r>
      </w:hyperlink>
      <w:r w:rsidRPr="00E95A4E">
        <w:rPr>
          <w:rFonts w:ascii="Arial" w:hAnsi="Arial" w:cs="Arial"/>
          <w:sz w:val="24"/>
          <w:szCs w:val="24"/>
        </w:rPr>
        <w:t xml:space="preserve"> – issued in response to the coronavirus outbreak – does not include construction among the businesses that must close.</w:t>
      </w:r>
      <w:r w:rsidR="0032694F" w:rsidRPr="00E95A4E">
        <w:rPr>
          <w:rFonts w:ascii="Arial" w:hAnsi="Arial" w:cs="Arial"/>
          <w:sz w:val="24"/>
          <w:szCs w:val="24"/>
        </w:rPr>
        <w:t xml:space="preserve"> </w:t>
      </w:r>
    </w:p>
    <w:p w14:paraId="36FF926A" w14:textId="2A707CD8" w:rsidR="006E2965" w:rsidRPr="00E95A4E" w:rsidRDefault="006E2965" w:rsidP="006E2965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The COVID-19 Joint Construction Safety Task Force is a partnership of union and non-union industry professionals</w:t>
      </w:r>
      <w:r w:rsidR="0020000D" w:rsidRPr="00E95A4E">
        <w:rPr>
          <w:rFonts w:ascii="Arial" w:hAnsi="Arial" w:cs="Arial"/>
          <w:sz w:val="24"/>
          <w:szCs w:val="24"/>
        </w:rPr>
        <w:t>, with support from Oregon OSHA.</w:t>
      </w:r>
      <w:r w:rsidRPr="00E95A4E">
        <w:rPr>
          <w:rFonts w:ascii="Arial" w:hAnsi="Arial" w:cs="Arial"/>
          <w:sz w:val="24"/>
          <w:szCs w:val="24"/>
        </w:rPr>
        <w:t xml:space="preserve"> Its membership includes:</w:t>
      </w:r>
    </w:p>
    <w:p w14:paraId="7FEF63A7" w14:textId="682EC455" w:rsidR="006E2965" w:rsidRPr="00E95A4E" w:rsidRDefault="006E2965" w:rsidP="006E2965">
      <w:pPr>
        <w:rPr>
          <w:rFonts w:ascii="Arial" w:hAnsi="Arial" w:cs="Arial"/>
        </w:rPr>
        <w:sectPr w:rsidR="006E2965" w:rsidRPr="00E95A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B8C7F1" w14:textId="32C5A69A" w:rsidR="006E2965" w:rsidRPr="00E95A4E" w:rsidRDefault="006E2965" w:rsidP="006E29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Associated General Contractors-Oregon </w:t>
      </w:r>
      <w:r w:rsidR="001153BF" w:rsidRPr="00E95A4E">
        <w:rPr>
          <w:rFonts w:ascii="Arial" w:hAnsi="Arial" w:cs="Arial"/>
          <w:sz w:val="24"/>
          <w:szCs w:val="24"/>
        </w:rPr>
        <w:t xml:space="preserve">Columbia </w:t>
      </w:r>
      <w:r w:rsidRPr="00E95A4E">
        <w:rPr>
          <w:rFonts w:ascii="Arial" w:hAnsi="Arial" w:cs="Arial"/>
          <w:sz w:val="24"/>
          <w:szCs w:val="24"/>
        </w:rPr>
        <w:t>Chapter</w:t>
      </w:r>
    </w:p>
    <w:p w14:paraId="4F4D1D04" w14:textId="44A6D940" w:rsidR="006E2965" w:rsidRPr="00E95A4E" w:rsidRDefault="006E2965" w:rsidP="006E29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Central </w:t>
      </w:r>
      <w:r w:rsidR="00660D14" w:rsidRPr="00E95A4E">
        <w:rPr>
          <w:rFonts w:ascii="Arial" w:hAnsi="Arial" w:cs="Arial"/>
          <w:sz w:val="24"/>
          <w:szCs w:val="24"/>
        </w:rPr>
        <w:t xml:space="preserve">Oregon </w:t>
      </w:r>
      <w:r w:rsidRPr="00E95A4E">
        <w:rPr>
          <w:rFonts w:ascii="Arial" w:hAnsi="Arial" w:cs="Arial"/>
          <w:sz w:val="24"/>
          <w:szCs w:val="24"/>
        </w:rPr>
        <w:t>Building and Construction Trades Council</w:t>
      </w:r>
    </w:p>
    <w:p w14:paraId="250D480A" w14:textId="531ACF1A" w:rsidR="006E2965" w:rsidRDefault="006E2965" w:rsidP="006E29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Columbia-Pacific Building and Construction Trades Council</w:t>
      </w:r>
    </w:p>
    <w:p w14:paraId="35D6B80B" w14:textId="52461EF0" w:rsidR="006E2965" w:rsidRPr="00E95A4E" w:rsidRDefault="006E2965" w:rsidP="006E29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Hoffman Construction</w:t>
      </w:r>
      <w:r w:rsidR="009429A0" w:rsidRPr="00E95A4E">
        <w:rPr>
          <w:rFonts w:ascii="Arial" w:hAnsi="Arial" w:cs="Arial"/>
          <w:sz w:val="24"/>
          <w:szCs w:val="24"/>
        </w:rPr>
        <w:t xml:space="preserve"> Company</w:t>
      </w:r>
    </w:p>
    <w:p w14:paraId="6F879102" w14:textId="08A76B8E" w:rsidR="006E2965" w:rsidRPr="00E95A4E" w:rsidRDefault="006E2965" w:rsidP="006E29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Lane, Coos, Curry, Douglas Building &amp; Construction Trades Council</w:t>
      </w:r>
    </w:p>
    <w:p w14:paraId="7A9C816D" w14:textId="64F971AE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lastRenderedPageBreak/>
        <w:t xml:space="preserve">O’Neill </w:t>
      </w:r>
      <w:r w:rsidR="009429A0" w:rsidRPr="00E95A4E">
        <w:rPr>
          <w:rFonts w:ascii="Arial" w:hAnsi="Arial" w:cs="Arial"/>
          <w:sz w:val="24"/>
          <w:szCs w:val="24"/>
        </w:rPr>
        <w:t xml:space="preserve">Electrical </w:t>
      </w:r>
      <w:r w:rsidRPr="00E95A4E">
        <w:rPr>
          <w:rFonts w:ascii="Arial" w:hAnsi="Arial" w:cs="Arial"/>
          <w:sz w:val="24"/>
          <w:szCs w:val="24"/>
        </w:rPr>
        <w:t>Construction</w:t>
      </w:r>
    </w:p>
    <w:p w14:paraId="6DFE8A64" w14:textId="2A740DE0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Oregon Home Builders Association </w:t>
      </w:r>
    </w:p>
    <w:p w14:paraId="5D79A634" w14:textId="77777777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Oregon OSHA</w:t>
      </w:r>
    </w:p>
    <w:p w14:paraId="70C5081E" w14:textId="7B287C5A" w:rsidR="0020000D" w:rsidRPr="00E95A4E" w:rsidRDefault="00D85D6E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Oregon State Building</w:t>
      </w:r>
      <w:r w:rsidR="0020000D" w:rsidRPr="00E95A4E">
        <w:rPr>
          <w:rFonts w:ascii="Arial" w:hAnsi="Arial" w:cs="Arial"/>
          <w:sz w:val="24"/>
          <w:szCs w:val="24"/>
        </w:rPr>
        <w:t xml:space="preserve"> </w:t>
      </w:r>
      <w:r w:rsidR="00780000" w:rsidRPr="00E95A4E">
        <w:rPr>
          <w:rFonts w:ascii="Arial" w:hAnsi="Arial" w:cs="Arial"/>
          <w:sz w:val="24"/>
          <w:szCs w:val="24"/>
        </w:rPr>
        <w:t xml:space="preserve">and Construction </w:t>
      </w:r>
      <w:r w:rsidR="0020000D" w:rsidRPr="00E95A4E">
        <w:rPr>
          <w:rFonts w:ascii="Arial" w:hAnsi="Arial" w:cs="Arial"/>
          <w:sz w:val="24"/>
          <w:szCs w:val="24"/>
        </w:rPr>
        <w:t xml:space="preserve">Trades Council </w:t>
      </w:r>
    </w:p>
    <w:p w14:paraId="1BFB68F7" w14:textId="4EBD1309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Oregon Trades</w:t>
      </w:r>
      <w:r w:rsidR="00B17ED2" w:rsidRPr="00E95A4E">
        <w:rPr>
          <w:rFonts w:ascii="Arial" w:hAnsi="Arial" w:cs="Arial"/>
          <w:sz w:val="24"/>
          <w:szCs w:val="24"/>
        </w:rPr>
        <w:t>w</w:t>
      </w:r>
      <w:r w:rsidR="00B35609" w:rsidRPr="00E95A4E">
        <w:rPr>
          <w:rFonts w:ascii="Arial" w:hAnsi="Arial" w:cs="Arial"/>
          <w:sz w:val="24"/>
          <w:szCs w:val="24"/>
        </w:rPr>
        <w:t>omen</w:t>
      </w:r>
    </w:p>
    <w:p w14:paraId="289A9042" w14:textId="0BE8B0E7" w:rsidR="006E2965" w:rsidRPr="00E95A4E" w:rsidRDefault="0020000D" w:rsidP="006E29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Pacific NW Regional Council of Carpenters</w:t>
      </w:r>
    </w:p>
    <w:p w14:paraId="78D75818" w14:textId="2894C3F4" w:rsidR="00D63E51" w:rsidRPr="00E95A4E" w:rsidRDefault="00D63E51" w:rsidP="006E29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Pendleton Building and Construction Trades Council</w:t>
      </w:r>
    </w:p>
    <w:p w14:paraId="4FD42D00" w14:textId="67EC8766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Plumbing and Mechanical Contractor</w:t>
      </w:r>
      <w:r w:rsidR="009429A0" w:rsidRPr="00E95A4E">
        <w:rPr>
          <w:rFonts w:ascii="Arial" w:hAnsi="Arial" w:cs="Arial"/>
          <w:sz w:val="24"/>
          <w:szCs w:val="24"/>
        </w:rPr>
        <w:t>s</w:t>
      </w:r>
      <w:r w:rsidRPr="00E95A4E">
        <w:rPr>
          <w:rFonts w:ascii="Arial" w:hAnsi="Arial" w:cs="Arial"/>
          <w:sz w:val="24"/>
          <w:szCs w:val="24"/>
        </w:rPr>
        <w:t xml:space="preserve"> Association </w:t>
      </w:r>
    </w:p>
    <w:p w14:paraId="0145A258" w14:textId="77777777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Salem Building and Construction Trades Council</w:t>
      </w:r>
    </w:p>
    <w:p w14:paraId="2BC6DC28" w14:textId="715DB511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S</w:t>
      </w:r>
      <w:r w:rsidR="00B17ED2" w:rsidRPr="00E95A4E">
        <w:rPr>
          <w:rFonts w:ascii="Arial" w:hAnsi="Arial" w:cs="Arial"/>
          <w:sz w:val="24"/>
          <w:szCs w:val="24"/>
        </w:rPr>
        <w:t>outhern</w:t>
      </w:r>
      <w:r w:rsidRPr="00E95A4E">
        <w:rPr>
          <w:rFonts w:ascii="Arial" w:hAnsi="Arial" w:cs="Arial"/>
          <w:sz w:val="24"/>
          <w:szCs w:val="24"/>
        </w:rPr>
        <w:t xml:space="preserve"> O</w:t>
      </w:r>
      <w:r w:rsidR="00B17ED2" w:rsidRPr="00E95A4E">
        <w:rPr>
          <w:rFonts w:ascii="Arial" w:hAnsi="Arial" w:cs="Arial"/>
          <w:sz w:val="24"/>
          <w:szCs w:val="24"/>
        </w:rPr>
        <w:t>regon</w:t>
      </w:r>
      <w:r w:rsidR="001153BF" w:rsidRPr="00E95A4E">
        <w:rPr>
          <w:rFonts w:ascii="Arial" w:hAnsi="Arial" w:cs="Arial"/>
          <w:sz w:val="24"/>
          <w:szCs w:val="24"/>
        </w:rPr>
        <w:t xml:space="preserve"> </w:t>
      </w:r>
      <w:r w:rsidRPr="00E95A4E">
        <w:rPr>
          <w:rFonts w:ascii="Arial" w:hAnsi="Arial" w:cs="Arial"/>
          <w:sz w:val="24"/>
          <w:szCs w:val="24"/>
        </w:rPr>
        <w:t xml:space="preserve">Building and Construction Trades Council </w:t>
      </w:r>
    </w:p>
    <w:p w14:paraId="46004214" w14:textId="32F83DCB" w:rsidR="0020000D" w:rsidRPr="00E95A4E" w:rsidRDefault="0020000D" w:rsidP="00200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University of Oregon Labor Education and Resource Center</w:t>
      </w:r>
      <w:r w:rsidR="00B17ED2" w:rsidRPr="00E95A4E">
        <w:rPr>
          <w:rFonts w:ascii="Arial" w:hAnsi="Arial" w:cs="Arial"/>
          <w:sz w:val="24"/>
          <w:szCs w:val="24"/>
        </w:rPr>
        <w:t>, LERC</w:t>
      </w:r>
      <w:r w:rsidRPr="00E95A4E">
        <w:rPr>
          <w:rFonts w:ascii="Arial" w:hAnsi="Arial" w:cs="Arial"/>
          <w:sz w:val="24"/>
          <w:szCs w:val="24"/>
        </w:rPr>
        <w:t xml:space="preserve"> </w:t>
      </w:r>
    </w:p>
    <w:p w14:paraId="3899FEC8" w14:textId="11CD2F2C" w:rsidR="001153BF" w:rsidRPr="00E95A4E" w:rsidRDefault="0020000D" w:rsidP="00D85D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95A4E">
        <w:rPr>
          <w:rFonts w:ascii="Arial" w:hAnsi="Arial" w:cs="Arial"/>
          <w:sz w:val="24"/>
          <w:szCs w:val="24"/>
        </w:rPr>
        <w:t>Worksystems</w:t>
      </w:r>
      <w:proofErr w:type="spellEnd"/>
    </w:p>
    <w:p w14:paraId="0132C341" w14:textId="77777777" w:rsidR="00D85D6E" w:rsidRPr="00E95A4E" w:rsidRDefault="00D85D6E" w:rsidP="00D85D6E">
      <w:pPr>
        <w:pStyle w:val="ListParagraph"/>
        <w:rPr>
          <w:rFonts w:ascii="Arial" w:hAnsi="Arial" w:cs="Arial"/>
          <w:sz w:val="24"/>
          <w:szCs w:val="24"/>
        </w:rPr>
      </w:pPr>
    </w:p>
    <w:p w14:paraId="783A3274" w14:textId="039CDF12" w:rsidR="001153BF" w:rsidRPr="00E95A4E" w:rsidRDefault="001153BF" w:rsidP="007B1B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For questions about the construction task force, contact Mary Ann N</w:t>
      </w:r>
      <w:r w:rsidR="00D63E51" w:rsidRPr="00E95A4E">
        <w:rPr>
          <w:rFonts w:ascii="Arial" w:hAnsi="Arial" w:cs="Arial"/>
          <w:sz w:val="24"/>
          <w:szCs w:val="24"/>
        </w:rPr>
        <w:t>aylor at Oregon Tradeswomen</w:t>
      </w:r>
      <w:r w:rsidRPr="00E95A4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DB4A0A" w:rsidRPr="00E95A4E">
          <w:rPr>
            <w:rStyle w:val="Hyperlink"/>
            <w:rFonts w:ascii="Arial" w:hAnsi="Arial" w:cs="Arial"/>
            <w:sz w:val="24"/>
            <w:szCs w:val="24"/>
          </w:rPr>
          <w:t>maryann@tradeswomen.net</w:t>
        </w:r>
      </w:hyperlink>
    </w:p>
    <w:p w14:paraId="08B3CBAE" w14:textId="77777777" w:rsidR="001153BF" w:rsidRPr="00E95A4E" w:rsidRDefault="001153BF" w:rsidP="00BB0271">
      <w:pPr>
        <w:pStyle w:val="ListParagraph"/>
        <w:rPr>
          <w:rFonts w:ascii="Arial" w:hAnsi="Arial" w:cs="Arial"/>
          <w:sz w:val="24"/>
          <w:szCs w:val="24"/>
        </w:rPr>
      </w:pPr>
    </w:p>
    <w:p w14:paraId="67069926" w14:textId="5FAB4FE8" w:rsidR="00945D4B" w:rsidRPr="00E95A4E" w:rsidRDefault="00464305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>Contact</w:t>
      </w:r>
      <w:r w:rsidR="00DB5EA1" w:rsidRPr="00E95A4E">
        <w:rPr>
          <w:rFonts w:ascii="Arial" w:hAnsi="Arial" w:cs="Arial"/>
          <w:sz w:val="24"/>
          <w:szCs w:val="24"/>
        </w:rPr>
        <w:t xml:space="preserve"> information:</w:t>
      </w:r>
    </w:p>
    <w:p w14:paraId="47510FD6" w14:textId="76F9766D" w:rsidR="00DB5EA1" w:rsidRPr="00E95A4E" w:rsidRDefault="00B17ED2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Robert Camarillo, </w:t>
      </w:r>
      <w:r w:rsidR="00841377" w:rsidRPr="00E95A4E">
        <w:rPr>
          <w:rFonts w:ascii="Arial" w:hAnsi="Arial" w:cs="Arial"/>
          <w:sz w:val="24"/>
          <w:szCs w:val="24"/>
        </w:rPr>
        <w:t>executive secretary</w:t>
      </w:r>
      <w:r w:rsidR="00464305" w:rsidRPr="00E95A4E">
        <w:rPr>
          <w:rFonts w:ascii="Arial" w:hAnsi="Arial" w:cs="Arial"/>
          <w:sz w:val="24"/>
          <w:szCs w:val="24"/>
        </w:rPr>
        <w:t xml:space="preserve">, </w:t>
      </w:r>
      <w:r w:rsidR="00DB5EA1" w:rsidRPr="00E95A4E">
        <w:rPr>
          <w:rFonts w:ascii="Arial" w:hAnsi="Arial" w:cs="Arial"/>
          <w:sz w:val="24"/>
          <w:szCs w:val="24"/>
        </w:rPr>
        <w:t xml:space="preserve">Oregon State </w:t>
      </w:r>
      <w:r w:rsidR="00612A5D" w:rsidRPr="00E95A4E">
        <w:rPr>
          <w:rFonts w:ascii="Arial" w:hAnsi="Arial" w:cs="Arial"/>
          <w:sz w:val="24"/>
          <w:szCs w:val="24"/>
        </w:rPr>
        <w:t>Building Trades Council</w:t>
      </w:r>
      <w:r w:rsidR="00841377" w:rsidRPr="00E95A4E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DB4A0A" w:rsidRPr="00E95A4E">
          <w:rPr>
            <w:rStyle w:val="Hyperlink"/>
            <w:rFonts w:ascii="Arial" w:hAnsi="Arial" w:cs="Arial"/>
            <w:sz w:val="24"/>
            <w:szCs w:val="24"/>
          </w:rPr>
          <w:t>robert@oregonbuildingtrades.com</w:t>
        </w:r>
      </w:hyperlink>
    </w:p>
    <w:p w14:paraId="66B3BAAE" w14:textId="2AD509B4" w:rsidR="00BB0271" w:rsidRPr="00E95A4E" w:rsidRDefault="00874457" w:rsidP="0032694F">
      <w:pPr>
        <w:rPr>
          <w:rStyle w:val="Hyperlink"/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Mike Salsgiver, </w:t>
      </w:r>
      <w:r w:rsidR="00841377" w:rsidRPr="00E95A4E">
        <w:rPr>
          <w:rFonts w:ascii="Arial" w:hAnsi="Arial" w:cs="Arial"/>
          <w:sz w:val="24"/>
          <w:szCs w:val="24"/>
        </w:rPr>
        <w:t>executive director</w:t>
      </w:r>
      <w:r w:rsidR="00336032" w:rsidRPr="00E95A4E">
        <w:rPr>
          <w:rFonts w:ascii="Arial" w:hAnsi="Arial" w:cs="Arial"/>
          <w:sz w:val="24"/>
          <w:szCs w:val="24"/>
        </w:rPr>
        <w:t xml:space="preserve">, </w:t>
      </w:r>
      <w:r w:rsidR="00B17ED2" w:rsidRPr="00E95A4E">
        <w:rPr>
          <w:rFonts w:ascii="Arial" w:hAnsi="Arial" w:cs="Arial"/>
          <w:sz w:val="24"/>
          <w:szCs w:val="24"/>
        </w:rPr>
        <w:t xml:space="preserve">Associated General Contractors – Oregon Columbia </w:t>
      </w:r>
      <w:r w:rsidR="00841377" w:rsidRPr="00E95A4E">
        <w:rPr>
          <w:rFonts w:ascii="Arial" w:hAnsi="Arial" w:cs="Arial"/>
          <w:sz w:val="24"/>
          <w:szCs w:val="24"/>
        </w:rPr>
        <w:t xml:space="preserve">Chapter: </w:t>
      </w:r>
      <w:hyperlink r:id="rId12" w:history="1">
        <w:r w:rsidR="00BB0271" w:rsidRPr="00E95A4E">
          <w:rPr>
            <w:rStyle w:val="Hyperlink"/>
            <w:rFonts w:ascii="Arial" w:hAnsi="Arial" w:cs="Arial"/>
            <w:sz w:val="24"/>
            <w:szCs w:val="24"/>
          </w:rPr>
          <w:t>mikes@agc-oregon.org</w:t>
        </w:r>
      </w:hyperlink>
    </w:p>
    <w:p w14:paraId="49E1FF5B" w14:textId="196CB972" w:rsidR="00A477A8" w:rsidRPr="00E95A4E" w:rsidRDefault="00DB4A0A" w:rsidP="0032694F">
      <w:pPr>
        <w:rPr>
          <w:rFonts w:ascii="Arial" w:hAnsi="Arial" w:cs="Arial"/>
          <w:sz w:val="24"/>
          <w:szCs w:val="24"/>
        </w:rPr>
      </w:pPr>
      <w:r w:rsidRPr="00E95A4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Matt Swanson, political coordinator, </w:t>
      </w:r>
      <w:r w:rsidRPr="00E95A4E">
        <w:rPr>
          <w:rFonts w:ascii="Arial" w:hAnsi="Arial" w:cs="Arial"/>
          <w:sz w:val="24"/>
          <w:szCs w:val="24"/>
        </w:rPr>
        <w:t xml:space="preserve">Pacific NW Regional Council of Carpenters: </w:t>
      </w:r>
      <w:hyperlink r:id="rId13" w:history="1">
        <w:r w:rsidRPr="00E95A4E">
          <w:rPr>
            <w:rStyle w:val="Hyperlink"/>
            <w:rFonts w:ascii="Arial" w:hAnsi="Arial" w:cs="Arial"/>
            <w:sz w:val="24"/>
            <w:szCs w:val="24"/>
          </w:rPr>
          <w:t>mswanson@nwcarpenters.org</w:t>
        </w:r>
      </w:hyperlink>
    </w:p>
    <w:p w14:paraId="29F10CE0" w14:textId="7B13072D" w:rsidR="00B17ED2" w:rsidRPr="00E95A4E" w:rsidRDefault="001153BF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Mark Long, </w:t>
      </w:r>
      <w:r w:rsidR="00841377" w:rsidRPr="00E95A4E">
        <w:rPr>
          <w:rFonts w:ascii="Arial" w:hAnsi="Arial" w:cs="Arial"/>
          <w:sz w:val="24"/>
          <w:szCs w:val="24"/>
        </w:rPr>
        <w:t>chief executive officer</w:t>
      </w:r>
      <w:r w:rsidRPr="00E95A4E">
        <w:rPr>
          <w:rFonts w:ascii="Arial" w:hAnsi="Arial" w:cs="Arial"/>
          <w:sz w:val="24"/>
          <w:szCs w:val="24"/>
        </w:rPr>
        <w:t xml:space="preserve">, </w:t>
      </w:r>
      <w:r w:rsidR="00B17ED2" w:rsidRPr="00E95A4E">
        <w:rPr>
          <w:rFonts w:ascii="Arial" w:hAnsi="Arial" w:cs="Arial"/>
          <w:sz w:val="24"/>
          <w:szCs w:val="24"/>
        </w:rPr>
        <w:t>Oregon Home Builder</w:t>
      </w:r>
      <w:r w:rsidR="00841377" w:rsidRPr="00E95A4E">
        <w:rPr>
          <w:rFonts w:ascii="Arial" w:hAnsi="Arial" w:cs="Arial"/>
          <w:sz w:val="24"/>
          <w:szCs w:val="24"/>
        </w:rPr>
        <w:t>s</w:t>
      </w:r>
      <w:r w:rsidR="00B17ED2" w:rsidRPr="00E95A4E">
        <w:rPr>
          <w:rFonts w:ascii="Arial" w:hAnsi="Arial" w:cs="Arial"/>
          <w:sz w:val="24"/>
          <w:szCs w:val="24"/>
        </w:rPr>
        <w:t xml:space="preserve"> Association</w:t>
      </w:r>
      <w:r w:rsidR="00841377" w:rsidRPr="00E95A4E">
        <w:rPr>
          <w:rFonts w:ascii="Arial" w:hAnsi="Arial" w:cs="Arial"/>
          <w:sz w:val="24"/>
          <w:szCs w:val="24"/>
        </w:rPr>
        <w:t>:</w:t>
      </w:r>
      <w:r w:rsidR="00B17ED2" w:rsidRPr="00E95A4E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BB0271" w:rsidRPr="00E95A4E">
          <w:rPr>
            <w:rStyle w:val="Hyperlink"/>
            <w:rFonts w:ascii="Arial" w:hAnsi="Arial" w:cs="Arial"/>
            <w:sz w:val="24"/>
            <w:szCs w:val="24"/>
          </w:rPr>
          <w:t>mark@oregonhba.com</w:t>
        </w:r>
      </w:hyperlink>
    </w:p>
    <w:p w14:paraId="5027BD9C" w14:textId="125A4498" w:rsidR="00B17ED2" w:rsidRPr="00E95A4E" w:rsidRDefault="00F63C83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Mary Ann </w:t>
      </w:r>
      <w:r w:rsidR="00336032" w:rsidRPr="00E95A4E">
        <w:rPr>
          <w:rFonts w:ascii="Arial" w:hAnsi="Arial" w:cs="Arial"/>
          <w:sz w:val="24"/>
          <w:szCs w:val="24"/>
        </w:rPr>
        <w:t>Naylor</w:t>
      </w:r>
      <w:r w:rsidR="00841377" w:rsidRPr="00E95A4E">
        <w:rPr>
          <w:rFonts w:ascii="Arial" w:hAnsi="Arial" w:cs="Arial"/>
          <w:sz w:val="24"/>
          <w:szCs w:val="24"/>
        </w:rPr>
        <w:t>, spokesperson</w:t>
      </w:r>
      <w:r w:rsidR="00336032" w:rsidRPr="00E95A4E">
        <w:rPr>
          <w:rFonts w:ascii="Arial" w:hAnsi="Arial" w:cs="Arial"/>
          <w:sz w:val="24"/>
          <w:szCs w:val="24"/>
        </w:rPr>
        <w:t xml:space="preserve">, </w:t>
      </w:r>
      <w:r w:rsidR="00B35609" w:rsidRPr="00E95A4E">
        <w:rPr>
          <w:rFonts w:ascii="Arial" w:hAnsi="Arial" w:cs="Arial"/>
          <w:sz w:val="24"/>
          <w:szCs w:val="24"/>
        </w:rPr>
        <w:t>Oregon Tradeswomen</w:t>
      </w:r>
      <w:r w:rsidR="00841377" w:rsidRPr="00E95A4E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DB4A0A" w:rsidRPr="00E95A4E">
          <w:rPr>
            <w:rStyle w:val="Hyperlink"/>
            <w:rFonts w:ascii="Arial" w:hAnsi="Arial" w:cs="Arial"/>
            <w:sz w:val="24"/>
            <w:szCs w:val="24"/>
          </w:rPr>
          <w:t>maryann@tradeswomen.net</w:t>
        </w:r>
      </w:hyperlink>
    </w:p>
    <w:p w14:paraId="5EE59ABC" w14:textId="26D95A15" w:rsidR="001153BF" w:rsidRPr="00E95A4E" w:rsidRDefault="00464305" w:rsidP="0032694F">
      <w:pPr>
        <w:rPr>
          <w:rFonts w:ascii="Arial" w:hAnsi="Arial" w:cs="Arial"/>
          <w:sz w:val="24"/>
          <w:szCs w:val="24"/>
        </w:rPr>
      </w:pPr>
      <w:r w:rsidRPr="00E95A4E">
        <w:rPr>
          <w:rFonts w:ascii="Arial" w:hAnsi="Arial" w:cs="Arial"/>
          <w:sz w:val="24"/>
          <w:szCs w:val="24"/>
        </w:rPr>
        <w:t xml:space="preserve">Aaron </w:t>
      </w:r>
      <w:proofErr w:type="spellStart"/>
      <w:r w:rsidRPr="00E95A4E">
        <w:rPr>
          <w:rFonts w:ascii="Arial" w:hAnsi="Arial" w:cs="Arial"/>
          <w:sz w:val="24"/>
          <w:szCs w:val="24"/>
        </w:rPr>
        <w:t>Corvin</w:t>
      </w:r>
      <w:proofErr w:type="spellEnd"/>
      <w:r w:rsidRPr="00E95A4E">
        <w:rPr>
          <w:rFonts w:ascii="Arial" w:hAnsi="Arial" w:cs="Arial"/>
          <w:sz w:val="24"/>
          <w:szCs w:val="24"/>
        </w:rPr>
        <w:t>, public in</w:t>
      </w:r>
      <w:r w:rsidR="00D85D6E" w:rsidRPr="00E95A4E">
        <w:rPr>
          <w:rFonts w:ascii="Arial" w:hAnsi="Arial" w:cs="Arial"/>
          <w:sz w:val="24"/>
          <w:szCs w:val="24"/>
        </w:rPr>
        <w:t>formation officer, Oregon OSHA</w:t>
      </w:r>
      <w:r w:rsidR="00841377" w:rsidRPr="00E95A4E">
        <w:rPr>
          <w:rFonts w:ascii="Arial" w:hAnsi="Arial" w:cs="Arial"/>
          <w:sz w:val="24"/>
          <w:szCs w:val="24"/>
        </w:rPr>
        <w:t>:</w:t>
      </w:r>
      <w:r w:rsidRPr="00E95A4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DB4A0A" w:rsidRPr="00E95A4E">
          <w:rPr>
            <w:rStyle w:val="Hyperlink"/>
            <w:rFonts w:ascii="Arial" w:hAnsi="Arial" w:cs="Arial"/>
            <w:sz w:val="24"/>
            <w:szCs w:val="24"/>
          </w:rPr>
          <w:t>aaron.corvin@oregon.gov</w:t>
        </w:r>
      </w:hyperlink>
    </w:p>
    <w:p w14:paraId="5AEC2D39" w14:textId="25C52D99" w:rsidR="00D2027B" w:rsidRDefault="00D2027B"/>
    <w:sectPr w:rsidR="00D2027B" w:rsidSect="00F06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054D"/>
    <w:multiLevelType w:val="hybridMultilevel"/>
    <w:tmpl w:val="7E9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60"/>
    <w:rsid w:val="00053036"/>
    <w:rsid w:val="00083D6A"/>
    <w:rsid w:val="000A054E"/>
    <w:rsid w:val="000C4D4B"/>
    <w:rsid w:val="0011138E"/>
    <w:rsid w:val="001153BF"/>
    <w:rsid w:val="00125F38"/>
    <w:rsid w:val="00165722"/>
    <w:rsid w:val="001E3DCC"/>
    <w:rsid w:val="0020000D"/>
    <w:rsid w:val="00284F7D"/>
    <w:rsid w:val="002E6C97"/>
    <w:rsid w:val="002F0B66"/>
    <w:rsid w:val="003131C0"/>
    <w:rsid w:val="0031665D"/>
    <w:rsid w:val="0032694F"/>
    <w:rsid w:val="0033030D"/>
    <w:rsid w:val="00336032"/>
    <w:rsid w:val="003501DF"/>
    <w:rsid w:val="003A0E0F"/>
    <w:rsid w:val="003B260B"/>
    <w:rsid w:val="004019F3"/>
    <w:rsid w:val="00450B63"/>
    <w:rsid w:val="00464305"/>
    <w:rsid w:val="00483F7D"/>
    <w:rsid w:val="004902CC"/>
    <w:rsid w:val="004D30CA"/>
    <w:rsid w:val="0051777D"/>
    <w:rsid w:val="005313D9"/>
    <w:rsid w:val="005A6610"/>
    <w:rsid w:val="005F1F0C"/>
    <w:rsid w:val="005F3AC2"/>
    <w:rsid w:val="00612A5D"/>
    <w:rsid w:val="006137EA"/>
    <w:rsid w:val="00660D14"/>
    <w:rsid w:val="006A2619"/>
    <w:rsid w:val="006E2965"/>
    <w:rsid w:val="006E6493"/>
    <w:rsid w:val="00733C99"/>
    <w:rsid w:val="00780000"/>
    <w:rsid w:val="00786000"/>
    <w:rsid w:val="007B1BDB"/>
    <w:rsid w:val="00805023"/>
    <w:rsid w:val="00817587"/>
    <w:rsid w:val="00841377"/>
    <w:rsid w:val="00866F4E"/>
    <w:rsid w:val="00874457"/>
    <w:rsid w:val="008B1407"/>
    <w:rsid w:val="008C037A"/>
    <w:rsid w:val="009429A0"/>
    <w:rsid w:val="00945D4B"/>
    <w:rsid w:val="00A477A8"/>
    <w:rsid w:val="00AF0372"/>
    <w:rsid w:val="00B17ED2"/>
    <w:rsid w:val="00B30B09"/>
    <w:rsid w:val="00B336B4"/>
    <w:rsid w:val="00B35609"/>
    <w:rsid w:val="00BA041B"/>
    <w:rsid w:val="00BB0271"/>
    <w:rsid w:val="00BB2878"/>
    <w:rsid w:val="00BF4543"/>
    <w:rsid w:val="00C86B96"/>
    <w:rsid w:val="00C9706C"/>
    <w:rsid w:val="00D07847"/>
    <w:rsid w:val="00D2027B"/>
    <w:rsid w:val="00D20B3B"/>
    <w:rsid w:val="00D63E51"/>
    <w:rsid w:val="00D85D6E"/>
    <w:rsid w:val="00D86AFE"/>
    <w:rsid w:val="00D9021C"/>
    <w:rsid w:val="00DB4A0A"/>
    <w:rsid w:val="00DB5EA1"/>
    <w:rsid w:val="00E941FD"/>
    <w:rsid w:val="00E95A4E"/>
    <w:rsid w:val="00F04D7C"/>
    <w:rsid w:val="00F06C9B"/>
    <w:rsid w:val="00F63C60"/>
    <w:rsid w:val="00F6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FAD4"/>
  <w15:chartTrackingRefBased/>
  <w15:docId w15:val="{D2D0DE89-001B-49FE-B727-E642DAE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4B"/>
    <w:rPr>
      <w:b/>
      <w:bCs/>
      <w:sz w:val="20"/>
      <w:szCs w:val="20"/>
    </w:rPr>
  </w:style>
  <w:style w:type="paragraph" w:customStyle="1" w:styleId="p1">
    <w:name w:val="p1"/>
    <w:basedOn w:val="Normal"/>
    <w:rsid w:val="0078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77D"/>
    <w:rPr>
      <w:color w:val="0000FF"/>
      <w:u w:val="single"/>
    </w:rPr>
  </w:style>
  <w:style w:type="paragraph" w:styleId="NoSpacing">
    <w:name w:val="No Spacing"/>
    <w:uiPriority w:val="1"/>
    <w:qFormat/>
    <w:rsid w:val="00BA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wanson@nwcarpenter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es@agc-oreg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aron.corvin@orego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@oregonbuildingtrad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yann@tradeswomen.net" TargetMode="External"/><Relationship Id="rId10" Type="http://schemas.openxmlformats.org/officeDocument/2006/relationships/hyperlink" Target="mailto:maryann@tradeswomen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regon.gov/gov/Documents/executive_orders/eo_20-12.pdf" TargetMode="External"/><Relationship Id="rId14" Type="http://schemas.openxmlformats.org/officeDocument/2006/relationships/hyperlink" Target="mailto:mark@oregonh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1BE3157D8C24EB8B9BBEB02DF8084" ma:contentTypeVersion="4" ma:contentTypeDescription="Create a new document." ma:contentTypeScope="" ma:versionID="df4bf5075878a6d3c7ebb699298e1b06">
  <xsd:schema xmlns:xsd="http://www.w3.org/2001/XMLSchema" xmlns:xs="http://www.w3.org/2001/XMLSchema" xmlns:p="http://schemas.microsoft.com/office/2006/metadata/properties" xmlns:ns3="7cea05ae-5e89-44b6-b51a-0b84341f7e85" targetNamespace="http://schemas.microsoft.com/office/2006/metadata/properties" ma:root="true" ma:fieldsID="389f74d0ffec904ae7b42c8e96f776d9" ns3:_="">
    <xsd:import namespace="7cea05ae-5e89-44b6-b51a-0b84341f7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a05ae-5e89-44b6-b51a-0b84341f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3959-BF94-470C-A3FC-9C7F5D442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42119-C3F8-4DA4-9026-C44C97DAE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A5AAE-2637-46A5-9C63-9DFB8949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a05ae-5e89-44b6-b51a-0b84341f7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57A9A-0962-436D-A8B6-EA6D4135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Chow</dc:creator>
  <cp:keywords/>
  <dc:description/>
  <cp:lastModifiedBy>Mark Daskalos</cp:lastModifiedBy>
  <cp:revision>2</cp:revision>
  <dcterms:created xsi:type="dcterms:W3CDTF">2020-04-28T23:13:00Z</dcterms:created>
  <dcterms:modified xsi:type="dcterms:W3CDTF">2020-04-28T23:13:00Z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0x010100F141BE3157D8C24EB8B9BBEB02DF8084</vt:lpwstr>
  </property>
</Properties>
</file>